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537" w:rsidRDefault="00AB6537" w:rsidP="00AB6537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AB6537" w:rsidRDefault="00AB6537" w:rsidP="00AB6537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AB6537" w:rsidRDefault="00AB6537" w:rsidP="00AB6537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AB6537" w:rsidRDefault="00AB6537" w:rsidP="00AB6537">
      <w:pPr>
        <w:rPr>
          <w:rFonts w:ascii="Arial" w:hAnsi="Arial"/>
        </w:rPr>
      </w:pPr>
    </w:p>
    <w:p w:rsidR="00AB6537" w:rsidRDefault="00AB6537" w:rsidP="00AB6537">
      <w:pPr>
        <w:rPr>
          <w:rFonts w:ascii="Arial" w:hAnsi="Arial"/>
        </w:rPr>
      </w:pPr>
    </w:p>
    <w:p w:rsidR="00AB6537" w:rsidRDefault="00AB6537" w:rsidP="00AB6537">
      <w:pPr>
        <w:rPr>
          <w:rFonts w:ascii="Arial" w:hAnsi="Arial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AB6537" w:rsidRPr="00B24083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21. októbra </w:t>
      </w:r>
      <w:r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</w:rPr>
      </w:pPr>
    </w:p>
    <w:p w:rsidR="00AB6537" w:rsidRDefault="00AB6537" w:rsidP="00AB6537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AB6537" w:rsidRPr="00D021B2" w:rsidRDefault="00AB6537" w:rsidP="00AB6537">
      <w:pPr>
        <w:jc w:val="center"/>
        <w:rPr>
          <w:rFonts w:ascii="Arial" w:hAnsi="Arial"/>
          <w:b/>
          <w:color w:val="FF0000"/>
        </w:rPr>
      </w:pPr>
    </w:p>
    <w:p w:rsidR="00AB6537" w:rsidRPr="00E66D6C" w:rsidRDefault="00AB6537" w:rsidP="00AB6537">
      <w:pPr>
        <w:pBdr>
          <w:bottom w:val="single" w:sz="12" w:space="1" w:color="auto"/>
        </w:pBdr>
        <w:jc w:val="both"/>
        <w:rPr>
          <w:rFonts w:ascii="Arial" w:hAnsi="Arial"/>
          <w:b/>
        </w:rPr>
      </w:pPr>
      <w:r w:rsidRPr="00032387">
        <w:rPr>
          <w:rFonts w:ascii="Arial" w:eastAsia="Calibri" w:hAnsi="Arial"/>
          <w:b/>
        </w:rPr>
        <w:t>na prenájom prebytočného majetku – nehnuteľností na Starej Vajnorskej č. 14, Bratislava, vo vlastníctve Bratislavského samosprávneho kraja, vedeného na LV č. 4024 a LV č. 2056, v k. ú Nové Mesto</w:t>
      </w:r>
    </w:p>
    <w:p w:rsidR="00AB6537" w:rsidRDefault="00AB6537" w:rsidP="00AB6537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AB6537" w:rsidRDefault="00AB6537" w:rsidP="00AB6537">
      <w:pPr>
        <w:jc w:val="center"/>
        <w:rPr>
          <w:rFonts w:ascii="Arial" w:hAnsi="Arial"/>
          <w:color w:val="FF0000"/>
          <w:sz w:val="20"/>
          <w:szCs w:val="20"/>
        </w:rPr>
      </w:pPr>
    </w:p>
    <w:p w:rsidR="00AB6537" w:rsidRDefault="00AB6537" w:rsidP="00AB6537">
      <w:pPr>
        <w:rPr>
          <w:rFonts w:ascii="Arial" w:hAnsi="Arial"/>
          <w:sz w:val="22"/>
          <w:szCs w:val="22"/>
          <w:u w:val="single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BSK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AB6537" w:rsidRDefault="00AB6537" w:rsidP="00AB653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AB6537" w:rsidRDefault="00AB6537" w:rsidP="00AB6537">
      <w:pPr>
        <w:jc w:val="both"/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  <w:u w:val="single"/>
        </w:rPr>
      </w:pPr>
    </w:p>
    <w:p w:rsidR="00AB6537" w:rsidRDefault="00AB6537" w:rsidP="00AB6537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AB6537" w:rsidRDefault="00AB6537" w:rsidP="00AB6537">
      <w:pPr>
        <w:rPr>
          <w:rFonts w:ascii="Arial" w:hAnsi="Arial"/>
          <w:sz w:val="22"/>
          <w:szCs w:val="22"/>
        </w:rPr>
      </w:pPr>
    </w:p>
    <w:p w:rsidR="00AB6537" w:rsidRDefault="00AB6537" w:rsidP="00AB6537">
      <w:pPr>
        <w:jc w:val="both"/>
        <w:rPr>
          <w:rFonts w:ascii="Arial" w:hAnsi="Arial"/>
          <w:sz w:val="22"/>
          <w:szCs w:val="22"/>
        </w:rPr>
      </w:pPr>
    </w:p>
    <w:p w:rsidR="00AB6537" w:rsidRDefault="00AB6537" w:rsidP="00AB6537">
      <w:pPr>
        <w:jc w:val="both"/>
        <w:rPr>
          <w:rFonts w:ascii="Arial" w:hAnsi="Arial"/>
          <w:sz w:val="22"/>
          <w:szCs w:val="22"/>
        </w:rPr>
      </w:pPr>
    </w:p>
    <w:p w:rsidR="00AB6537" w:rsidRDefault="00AB6537" w:rsidP="00AB6537">
      <w:pPr>
        <w:jc w:val="both"/>
        <w:rPr>
          <w:rFonts w:ascii="Arial" w:hAnsi="Arial"/>
          <w:sz w:val="22"/>
          <w:szCs w:val="22"/>
        </w:rPr>
      </w:pPr>
    </w:p>
    <w:p w:rsidR="00AB6537" w:rsidRDefault="00AB6537" w:rsidP="00AB6537">
      <w:pPr>
        <w:jc w:val="both"/>
        <w:rPr>
          <w:rFonts w:ascii="Arial" w:hAnsi="Arial"/>
          <w:sz w:val="22"/>
          <w:szCs w:val="22"/>
        </w:rPr>
      </w:pPr>
    </w:p>
    <w:p w:rsidR="00AB6537" w:rsidRDefault="00AB6537" w:rsidP="00AB6537">
      <w:pPr>
        <w:jc w:val="both"/>
        <w:rPr>
          <w:rFonts w:ascii="Arial" w:hAnsi="Arial"/>
          <w:sz w:val="22"/>
          <w:szCs w:val="22"/>
        </w:rPr>
      </w:pPr>
    </w:p>
    <w:p w:rsidR="00AB6537" w:rsidRDefault="00AB6537" w:rsidP="00AB6537">
      <w:pPr>
        <w:jc w:val="center"/>
        <w:rPr>
          <w:rFonts w:ascii="Arial" w:hAnsi="Arial"/>
          <w:sz w:val="22"/>
          <w:szCs w:val="22"/>
        </w:rPr>
      </w:pPr>
    </w:p>
    <w:p w:rsidR="00AB6537" w:rsidRDefault="00AB6537" w:rsidP="00AB6537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A11EE8" w:rsidRPr="00AB6537" w:rsidRDefault="00AB6537" w:rsidP="00AB6537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október 2016</w:t>
      </w:r>
    </w:p>
    <w:p w:rsidR="006E5986" w:rsidRPr="0071409F" w:rsidRDefault="006E5986" w:rsidP="0071409F">
      <w:pPr>
        <w:jc w:val="center"/>
        <w:rPr>
          <w:rFonts w:ascii="Arial" w:hAnsi="Arial"/>
          <w:spacing w:val="70"/>
        </w:rPr>
      </w:pPr>
      <w:r>
        <w:rPr>
          <w:rFonts w:ascii="Arial" w:hAnsi="Arial"/>
          <w:spacing w:val="70"/>
        </w:rPr>
        <w:lastRenderedPageBreak/>
        <w:t>Návrh uznesenia</w:t>
      </w:r>
    </w:p>
    <w:p w:rsidR="006E5986" w:rsidRDefault="006E5986" w:rsidP="006E5986">
      <w:pPr>
        <w:jc w:val="center"/>
        <w:rPr>
          <w:rFonts w:ascii="Arial" w:hAnsi="Arial"/>
        </w:rPr>
      </w:pPr>
    </w:p>
    <w:p w:rsidR="006E5986" w:rsidRDefault="003B0280" w:rsidP="006E598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č. ........... / 2016</w:t>
      </w:r>
    </w:p>
    <w:p w:rsidR="006E5986" w:rsidRDefault="006E5986" w:rsidP="006E5986">
      <w:pPr>
        <w:jc w:val="center"/>
        <w:rPr>
          <w:rFonts w:ascii="Arial" w:hAnsi="Arial"/>
          <w:color w:val="FF0000"/>
          <w:sz w:val="20"/>
          <w:szCs w:val="20"/>
        </w:rPr>
      </w:pPr>
    </w:p>
    <w:p w:rsidR="006E5986" w:rsidRDefault="006E5986" w:rsidP="006E59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 w:rsidR="00AB6537">
        <w:rPr>
          <w:rFonts w:ascii="Arial" w:hAnsi="Arial"/>
          <w:sz w:val="22"/>
          <w:szCs w:val="22"/>
        </w:rPr>
        <w:t>21.10.2016</w:t>
      </w:r>
    </w:p>
    <w:p w:rsidR="003E72C4" w:rsidRPr="00DC7BBA" w:rsidRDefault="003E72C4" w:rsidP="003E72C4">
      <w:pPr>
        <w:jc w:val="center"/>
        <w:rPr>
          <w:rFonts w:ascii="Arial" w:hAnsi="Arial"/>
          <w:lang w:eastAsia="cs-CZ"/>
        </w:rPr>
      </w:pP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8A30E2" w:rsidRPr="00332678" w:rsidRDefault="008A30E2" w:rsidP="008A30E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5434D8" w:rsidRPr="005434D8" w:rsidRDefault="004740F0" w:rsidP="004740F0">
      <w:pPr>
        <w:keepNext/>
        <w:autoSpaceDE w:val="0"/>
        <w:autoSpaceDN w:val="0"/>
        <w:adjustRightInd w:val="0"/>
        <w:spacing w:after="60"/>
        <w:ind w:left="720"/>
        <w:jc w:val="center"/>
        <w:outlineLvl w:val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s</w:t>
      </w:r>
      <w:r w:rsidR="005434D8" w:rsidRPr="005434D8">
        <w:rPr>
          <w:rFonts w:ascii="Arial" w:hAnsi="Arial"/>
          <w:b/>
          <w:bCs/>
          <w:sz w:val="22"/>
          <w:szCs w:val="22"/>
        </w:rPr>
        <w:t> c h v a ľ u j e</w:t>
      </w:r>
    </w:p>
    <w:p w:rsidR="00212ED8" w:rsidRDefault="00212ED8" w:rsidP="005434D8">
      <w:pPr>
        <w:jc w:val="both"/>
        <w:rPr>
          <w:rFonts w:ascii="Arial" w:hAnsi="Arial"/>
          <w:sz w:val="22"/>
          <w:szCs w:val="22"/>
        </w:rPr>
      </w:pPr>
      <w:bookmarkStart w:id="0" w:name="_GoBack"/>
      <w:bookmarkEnd w:id="0"/>
    </w:p>
    <w:p w:rsidR="005434D8" w:rsidRDefault="00212ED8" w:rsidP="005434D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prenájom nehnuteľností</w:t>
      </w:r>
      <w:r w:rsidR="005434D8" w:rsidRPr="005434D8">
        <w:rPr>
          <w:rFonts w:ascii="Arial" w:hAnsi="Arial"/>
          <w:sz w:val="22"/>
          <w:szCs w:val="22"/>
        </w:rPr>
        <w:t>:</w:t>
      </w:r>
    </w:p>
    <w:p w:rsidR="005434D8" w:rsidRPr="005434D8" w:rsidRDefault="005434D8" w:rsidP="005434D8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2526E1" w:rsidRDefault="002B22D3" w:rsidP="002526E1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nebytové priestory v </w:t>
      </w:r>
      <w:r w:rsidR="006A2126" w:rsidRPr="0097071B">
        <w:rPr>
          <w:rFonts w:ascii="Arial" w:hAnsi="Arial"/>
          <w:b/>
          <w:sz w:val="22"/>
          <w:szCs w:val="22"/>
        </w:rPr>
        <w:t>stavb</w:t>
      </w:r>
      <w:r>
        <w:rPr>
          <w:rFonts w:ascii="Arial" w:hAnsi="Arial"/>
          <w:b/>
          <w:sz w:val="22"/>
          <w:szCs w:val="22"/>
        </w:rPr>
        <w:t>e</w:t>
      </w:r>
      <w:r w:rsidR="006A2126" w:rsidRPr="0097071B">
        <w:rPr>
          <w:rFonts w:ascii="Arial" w:hAnsi="Arial"/>
          <w:b/>
          <w:sz w:val="22"/>
          <w:szCs w:val="22"/>
        </w:rPr>
        <w:t xml:space="preserve"> s. č.</w:t>
      </w:r>
      <w:r w:rsidR="002526E1" w:rsidRPr="0097071B">
        <w:rPr>
          <w:rFonts w:ascii="Arial" w:hAnsi="Arial"/>
          <w:b/>
          <w:sz w:val="22"/>
          <w:szCs w:val="22"/>
        </w:rPr>
        <w:t xml:space="preserve"> 1899</w:t>
      </w:r>
      <w:r w:rsidR="002526E1" w:rsidRPr="002526E1">
        <w:rPr>
          <w:rFonts w:ascii="Arial" w:hAnsi="Arial"/>
          <w:sz w:val="22"/>
          <w:szCs w:val="22"/>
        </w:rPr>
        <w:t xml:space="preserve"> </w:t>
      </w:r>
      <w:r w:rsidR="007B2798">
        <w:rPr>
          <w:rFonts w:ascii="Arial" w:hAnsi="Arial"/>
          <w:sz w:val="22"/>
          <w:szCs w:val="22"/>
        </w:rPr>
        <w:t xml:space="preserve">na Starej Vajnorskej č. 14, </w:t>
      </w:r>
      <w:r w:rsidR="002526E1" w:rsidRPr="002526E1">
        <w:rPr>
          <w:rFonts w:ascii="Arial" w:hAnsi="Arial"/>
          <w:sz w:val="22"/>
          <w:szCs w:val="22"/>
        </w:rPr>
        <w:t>si</w:t>
      </w:r>
      <w:r w:rsidR="007B2798">
        <w:rPr>
          <w:rFonts w:ascii="Arial" w:hAnsi="Arial"/>
          <w:sz w:val="22"/>
          <w:szCs w:val="22"/>
        </w:rPr>
        <w:t>tuovan</w:t>
      </w:r>
      <w:r>
        <w:rPr>
          <w:rFonts w:ascii="Arial" w:hAnsi="Arial"/>
          <w:sz w:val="22"/>
          <w:szCs w:val="22"/>
        </w:rPr>
        <w:t>ej</w:t>
      </w:r>
      <w:r w:rsidR="002526E1" w:rsidRPr="002526E1">
        <w:rPr>
          <w:rFonts w:ascii="Arial" w:hAnsi="Arial"/>
          <w:sz w:val="22"/>
          <w:szCs w:val="22"/>
        </w:rPr>
        <w:t xml:space="preserve"> na parcele č. 17063/18 </w:t>
      </w:r>
      <w:r w:rsidR="002526E1">
        <w:rPr>
          <w:rFonts w:ascii="Arial" w:hAnsi="Arial"/>
          <w:sz w:val="22"/>
          <w:szCs w:val="22"/>
        </w:rPr>
        <w:t>v</w:t>
      </w:r>
      <w:r w:rsidR="0097071B">
        <w:rPr>
          <w:rFonts w:ascii="Arial" w:hAnsi="Arial"/>
          <w:sz w:val="22"/>
          <w:szCs w:val="22"/>
        </w:rPr>
        <w:t xml:space="preserve"> spoluvlastníckom podiele </w:t>
      </w:r>
      <w:r w:rsidR="002526E1">
        <w:rPr>
          <w:rFonts w:ascii="Arial" w:hAnsi="Arial"/>
          <w:sz w:val="22"/>
          <w:szCs w:val="22"/>
        </w:rPr>
        <w:t>581/909,</w:t>
      </w:r>
      <w:r w:rsidR="006A2126">
        <w:rPr>
          <w:rFonts w:ascii="Arial" w:hAnsi="Arial"/>
          <w:sz w:val="22"/>
          <w:szCs w:val="22"/>
        </w:rPr>
        <w:t xml:space="preserve"> </w:t>
      </w:r>
      <w:r w:rsidR="00CA5D26">
        <w:rPr>
          <w:rFonts w:ascii="Arial" w:hAnsi="Arial"/>
          <w:sz w:val="22"/>
          <w:szCs w:val="22"/>
        </w:rPr>
        <w:t>veden</w:t>
      </w:r>
      <w:r>
        <w:rPr>
          <w:rFonts w:ascii="Arial" w:hAnsi="Arial"/>
          <w:sz w:val="22"/>
          <w:szCs w:val="22"/>
        </w:rPr>
        <w:t>ej</w:t>
      </w:r>
      <w:r w:rsidR="002526E1" w:rsidRPr="006A2126">
        <w:rPr>
          <w:rFonts w:ascii="Arial" w:hAnsi="Arial"/>
          <w:sz w:val="22"/>
          <w:szCs w:val="22"/>
        </w:rPr>
        <w:t xml:space="preserve"> Okresným úradom Bratislava, katastrálnym odborom, na  LV č. 4024, v k.ú. Nové mesto, okres Bratislava III</w:t>
      </w:r>
    </w:p>
    <w:p w:rsidR="002B22D3" w:rsidRPr="002B22D3" w:rsidRDefault="002B22D3" w:rsidP="002B22D3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 </w:t>
      </w:r>
      <w:r w:rsidRPr="002B22D3">
        <w:rPr>
          <w:rFonts w:ascii="Arial" w:hAnsi="Arial"/>
          <w:b/>
          <w:sz w:val="22"/>
          <w:szCs w:val="22"/>
        </w:rPr>
        <w:t>I. podlažie</w:t>
      </w:r>
      <w:r>
        <w:rPr>
          <w:rFonts w:ascii="Arial" w:hAnsi="Arial"/>
          <w:b/>
          <w:sz w:val="22"/>
          <w:szCs w:val="22"/>
        </w:rPr>
        <w:t xml:space="preserve"> (suterén)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172,90m2</w:t>
      </w:r>
    </w:p>
    <w:p w:rsidR="002B22D3" w:rsidRPr="002B22D3" w:rsidRDefault="002B22D3" w:rsidP="002B22D3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 xml:space="preserve">II. podlažie </w:t>
      </w:r>
      <w:r>
        <w:rPr>
          <w:rFonts w:ascii="Arial" w:hAnsi="Arial"/>
          <w:b/>
          <w:sz w:val="22"/>
          <w:szCs w:val="22"/>
        </w:rPr>
        <w:t xml:space="preserve">(prízemie)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352,30m2</w:t>
      </w:r>
    </w:p>
    <w:p w:rsidR="002B22D3" w:rsidRPr="002B22D3" w:rsidRDefault="002B22D3" w:rsidP="002B22D3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>III. podlažie (1.</w:t>
      </w:r>
      <w:r>
        <w:rPr>
          <w:rFonts w:ascii="Arial" w:hAnsi="Arial"/>
          <w:b/>
          <w:sz w:val="22"/>
          <w:szCs w:val="22"/>
        </w:rPr>
        <w:t xml:space="preserve">poschodie)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392,00m2</w:t>
      </w:r>
    </w:p>
    <w:p w:rsidR="002B22D3" w:rsidRDefault="002B22D3" w:rsidP="002B22D3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>IV</w:t>
      </w:r>
      <w:r w:rsidR="003414AA">
        <w:rPr>
          <w:rFonts w:ascii="Arial" w:hAnsi="Arial"/>
          <w:b/>
          <w:sz w:val="22"/>
          <w:szCs w:val="22"/>
        </w:rPr>
        <w:t>.</w:t>
      </w:r>
      <w:r w:rsidRPr="002B22D3">
        <w:rPr>
          <w:rFonts w:ascii="Arial" w:hAnsi="Arial"/>
          <w:b/>
          <w:sz w:val="22"/>
          <w:szCs w:val="22"/>
        </w:rPr>
        <w:t xml:space="preserve"> podlažie (2</w:t>
      </w:r>
      <w:r>
        <w:rPr>
          <w:rFonts w:ascii="Arial" w:hAnsi="Arial"/>
          <w:b/>
          <w:sz w:val="22"/>
          <w:szCs w:val="22"/>
        </w:rPr>
        <w:t xml:space="preserve">.poschodie)  </w:t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305,70m2</w:t>
      </w:r>
    </w:p>
    <w:p w:rsidR="002B22D3" w:rsidRPr="002B22D3" w:rsidRDefault="002B22D3" w:rsidP="002B22D3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________________________________________________</w:t>
      </w:r>
    </w:p>
    <w:p w:rsidR="002B22D3" w:rsidRDefault="002B22D3" w:rsidP="002B22D3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Celková výmera spolu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Pr="002B22D3">
        <w:rPr>
          <w:rFonts w:ascii="Arial" w:hAnsi="Arial"/>
          <w:b/>
          <w:sz w:val="22"/>
          <w:szCs w:val="22"/>
        </w:rPr>
        <w:t>1 222,90m2</w:t>
      </w:r>
    </w:p>
    <w:p w:rsidR="002B22D3" w:rsidRPr="002B22D3" w:rsidRDefault="002B22D3" w:rsidP="002B22D3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</w:p>
    <w:p w:rsidR="002B22D3" w:rsidRPr="002B22D3" w:rsidRDefault="002B22D3" w:rsidP="002B22D3">
      <w:pPr>
        <w:pStyle w:val="Odsekzoznamu"/>
        <w:numPr>
          <w:ilvl w:val="0"/>
          <w:numId w:val="12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 xml:space="preserve">Spoločné priestory (chodby, schodištia, soc. zariadenia) 700m2.  </w:t>
      </w:r>
    </w:p>
    <w:p w:rsidR="006A2126" w:rsidRPr="002B22D3" w:rsidRDefault="006A2126" w:rsidP="002B22D3">
      <w:pPr>
        <w:jc w:val="both"/>
        <w:rPr>
          <w:rFonts w:ascii="Arial" w:hAnsi="Arial"/>
          <w:sz w:val="22"/>
          <w:szCs w:val="22"/>
        </w:rPr>
      </w:pPr>
    </w:p>
    <w:p w:rsidR="002526E1" w:rsidRPr="006A2126" w:rsidRDefault="006A2126" w:rsidP="006A2126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  <w:sz w:val="22"/>
          <w:szCs w:val="22"/>
        </w:rPr>
      </w:pPr>
      <w:r w:rsidRPr="0097071B">
        <w:rPr>
          <w:rFonts w:ascii="Arial" w:hAnsi="Arial"/>
          <w:b/>
          <w:sz w:val="22"/>
          <w:szCs w:val="22"/>
        </w:rPr>
        <w:t>parcel</w:t>
      </w:r>
      <w:r w:rsidR="0097071B" w:rsidRPr="0097071B">
        <w:rPr>
          <w:rFonts w:ascii="Arial" w:hAnsi="Arial"/>
          <w:b/>
          <w:sz w:val="22"/>
          <w:szCs w:val="22"/>
        </w:rPr>
        <w:t>a</w:t>
      </w:r>
      <w:r w:rsidRPr="0097071B">
        <w:rPr>
          <w:rFonts w:ascii="Arial" w:hAnsi="Arial"/>
          <w:b/>
          <w:sz w:val="22"/>
          <w:szCs w:val="22"/>
        </w:rPr>
        <w:t xml:space="preserve"> </w:t>
      </w:r>
      <w:r w:rsidRPr="0097071B">
        <w:rPr>
          <w:rFonts w:ascii="Arial" w:eastAsiaTheme="minorHAnsi" w:hAnsi="Arial"/>
          <w:b/>
          <w:sz w:val="22"/>
          <w:szCs w:val="22"/>
          <w:lang w:eastAsia="en-US"/>
        </w:rPr>
        <w:t>č. 17063/17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zastavané plochy a nádvoria o rozlohe 687 m2 a </w:t>
      </w:r>
      <w:r w:rsidRPr="0097071B">
        <w:rPr>
          <w:rFonts w:ascii="Arial" w:eastAsiaTheme="minorHAnsi" w:hAnsi="Arial"/>
          <w:b/>
          <w:sz w:val="22"/>
          <w:szCs w:val="22"/>
          <w:lang w:eastAsia="en-US"/>
        </w:rPr>
        <w:t>parcela č. 17063/22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zastavané plochy a nádvoria o rozlohe 4374 m2, vo výlučnom vlastníctve BSK,</w:t>
      </w:r>
      <w:r w:rsidRPr="006A212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vedené</w:t>
      </w:r>
      <w:r w:rsidRPr="006A2126">
        <w:rPr>
          <w:rFonts w:ascii="Arial" w:hAnsi="Arial"/>
          <w:sz w:val="22"/>
          <w:szCs w:val="22"/>
        </w:rPr>
        <w:t xml:space="preserve"> Okresným úradom Bratislava, katastrálnym odborom, na  LV č. </w:t>
      </w:r>
      <w:r>
        <w:rPr>
          <w:rFonts w:ascii="Arial" w:hAnsi="Arial"/>
          <w:sz w:val="22"/>
          <w:szCs w:val="22"/>
        </w:rPr>
        <w:t>2056</w:t>
      </w:r>
      <w:r w:rsidRPr="006A2126">
        <w:rPr>
          <w:rFonts w:ascii="Arial" w:hAnsi="Arial"/>
          <w:sz w:val="22"/>
          <w:szCs w:val="22"/>
        </w:rPr>
        <w:t>, v k.ú. Nové mesto, okres Bratislava III</w:t>
      </w:r>
    </w:p>
    <w:p w:rsidR="002526E1" w:rsidRPr="005434D8" w:rsidRDefault="002526E1" w:rsidP="005434D8">
      <w:pPr>
        <w:pStyle w:val="Odsekzoznamu"/>
        <w:ind w:left="0"/>
        <w:jc w:val="both"/>
        <w:rPr>
          <w:rFonts w:ascii="Arial" w:hAnsi="Arial"/>
          <w:sz w:val="22"/>
          <w:szCs w:val="22"/>
        </w:rPr>
      </w:pPr>
    </w:p>
    <w:p w:rsidR="00212ED8" w:rsidRDefault="00BD6550" w:rsidP="005434D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víťazovi </w:t>
      </w:r>
      <w:r w:rsidR="00416446">
        <w:rPr>
          <w:rFonts w:ascii="Arial" w:hAnsi="Arial"/>
          <w:sz w:val="22"/>
          <w:szCs w:val="22"/>
        </w:rPr>
        <w:t>obchodnej verejnej súťaže</w:t>
      </w:r>
      <w:r>
        <w:rPr>
          <w:rFonts w:ascii="Arial" w:hAnsi="Arial"/>
          <w:sz w:val="22"/>
          <w:szCs w:val="22"/>
        </w:rPr>
        <w:t xml:space="preserve"> - </w:t>
      </w:r>
      <w:r w:rsidR="00212ED8" w:rsidRPr="00212ED8">
        <w:rPr>
          <w:rFonts w:ascii="Arial" w:hAnsi="Arial"/>
          <w:sz w:val="22"/>
          <w:szCs w:val="22"/>
        </w:rPr>
        <w:t>nájomcovi:</w:t>
      </w:r>
    </w:p>
    <w:p w:rsidR="00212ED8" w:rsidRDefault="00212ED8" w:rsidP="005434D8">
      <w:pPr>
        <w:jc w:val="both"/>
        <w:rPr>
          <w:rFonts w:ascii="Arial" w:hAnsi="Arial"/>
          <w:sz w:val="22"/>
          <w:szCs w:val="22"/>
        </w:rPr>
      </w:pPr>
    </w:p>
    <w:p w:rsidR="00212ED8" w:rsidRPr="00212ED8" w:rsidRDefault="00212ED8" w:rsidP="005434D8">
      <w:pPr>
        <w:jc w:val="both"/>
        <w:rPr>
          <w:rFonts w:ascii="Arial" w:hAnsi="Arial"/>
          <w:b/>
          <w:sz w:val="22"/>
          <w:szCs w:val="22"/>
        </w:rPr>
      </w:pPr>
      <w:r w:rsidRPr="00212ED8">
        <w:rPr>
          <w:rFonts w:ascii="Arial" w:hAnsi="Arial"/>
          <w:b/>
          <w:sz w:val="22"/>
          <w:szCs w:val="22"/>
        </w:rPr>
        <w:t>SOMO spol. s r.o.</w:t>
      </w:r>
    </w:p>
    <w:p w:rsidR="00212ED8" w:rsidRDefault="00212ED8" w:rsidP="005434D8">
      <w:pPr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>Pod brehmi 4, 841 03 Bratislava</w:t>
      </w:r>
    </w:p>
    <w:p w:rsidR="00212ED8" w:rsidRPr="00212ED8" w:rsidRDefault="00212ED8" w:rsidP="005434D8">
      <w:pPr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>IČO: 17328519</w:t>
      </w:r>
    </w:p>
    <w:p w:rsidR="00A3438C" w:rsidRPr="005434D8" w:rsidRDefault="00A3438C" w:rsidP="00A3438C">
      <w:pPr>
        <w:pStyle w:val="Odsekzoznamu"/>
        <w:ind w:left="0"/>
        <w:jc w:val="both"/>
        <w:rPr>
          <w:rFonts w:ascii="Arial" w:hAnsi="Arial"/>
          <w:sz w:val="22"/>
          <w:szCs w:val="22"/>
        </w:rPr>
      </w:pPr>
    </w:p>
    <w:p w:rsidR="00A3438C" w:rsidRPr="005434D8" w:rsidRDefault="00A3438C" w:rsidP="00A3438C">
      <w:pPr>
        <w:jc w:val="both"/>
        <w:rPr>
          <w:rFonts w:ascii="Arial" w:hAnsi="Arial"/>
          <w:b/>
          <w:sz w:val="22"/>
          <w:szCs w:val="22"/>
        </w:rPr>
      </w:pPr>
      <w:r w:rsidRPr="005434D8">
        <w:rPr>
          <w:rFonts w:ascii="Arial" w:hAnsi="Arial"/>
          <w:b/>
          <w:sz w:val="22"/>
          <w:szCs w:val="22"/>
        </w:rPr>
        <w:t>s podmienkami:</w:t>
      </w:r>
    </w:p>
    <w:p w:rsidR="00A3438C" w:rsidRPr="005434D8" w:rsidRDefault="00A3438C" w:rsidP="00A3438C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</w:p>
    <w:p w:rsidR="00BD6550" w:rsidRDefault="00BD6550" w:rsidP="00CF13B2">
      <w:pPr>
        <w:pStyle w:val="Odsekzoznamu"/>
        <w:numPr>
          <w:ilvl w:val="0"/>
          <w:numId w:val="15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nájomná zmluva </w:t>
      </w:r>
      <w:r w:rsidR="00416446">
        <w:rPr>
          <w:rFonts w:ascii="Arial" w:hAnsi="Arial"/>
          <w:sz w:val="22"/>
          <w:szCs w:val="22"/>
        </w:rPr>
        <w:t>nadobudne účinnosť</w:t>
      </w:r>
      <w:r>
        <w:rPr>
          <w:rFonts w:ascii="Arial" w:hAnsi="Arial"/>
          <w:sz w:val="22"/>
          <w:szCs w:val="22"/>
        </w:rPr>
        <w:t xml:space="preserve"> 1.1.2017,</w:t>
      </w:r>
    </w:p>
    <w:p w:rsidR="00A3438C" w:rsidRDefault="00A3438C" w:rsidP="00CF13B2">
      <w:pPr>
        <w:pStyle w:val="Odsekzoznamu"/>
        <w:numPr>
          <w:ilvl w:val="0"/>
          <w:numId w:val="15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nájom uzatvoriť na dobu neurčitú</w:t>
      </w:r>
      <w:r w:rsidR="002A031F">
        <w:rPr>
          <w:rFonts w:ascii="Arial" w:hAnsi="Arial"/>
          <w:sz w:val="22"/>
          <w:szCs w:val="22"/>
        </w:rPr>
        <w:t xml:space="preserve"> s výpovednou lehotou 3 mesiace,</w:t>
      </w:r>
    </w:p>
    <w:p w:rsidR="00A3438C" w:rsidRDefault="00A3438C" w:rsidP="00CF13B2">
      <w:pPr>
        <w:pStyle w:val="Odsekzoznamu"/>
        <w:numPr>
          <w:ilvl w:val="0"/>
          <w:numId w:val="15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nájomné vo výške </w:t>
      </w:r>
      <w:r w:rsidR="00416446">
        <w:rPr>
          <w:rFonts w:ascii="Arial" w:hAnsi="Arial"/>
          <w:sz w:val="22"/>
          <w:szCs w:val="22"/>
        </w:rPr>
        <w:t>15</w:t>
      </w:r>
      <w:r w:rsidR="002A031F">
        <w:rPr>
          <w:rFonts w:ascii="Arial" w:hAnsi="Arial"/>
          <w:sz w:val="22"/>
          <w:szCs w:val="22"/>
        </w:rPr>
        <w:t xml:space="preserve">00 </w:t>
      </w:r>
      <w:r w:rsidR="002A031F" w:rsidRPr="00203F7E">
        <w:rPr>
          <w:rFonts w:ascii="Arial" w:hAnsi="Arial"/>
          <w:sz w:val="22"/>
          <w:szCs w:val="22"/>
        </w:rPr>
        <w:t>€</w:t>
      </w:r>
      <w:r w:rsidR="002A031F">
        <w:rPr>
          <w:rFonts w:ascii="Arial" w:hAnsi="Arial"/>
          <w:sz w:val="22"/>
          <w:szCs w:val="22"/>
        </w:rPr>
        <w:t xml:space="preserve"> / mesiac,</w:t>
      </w:r>
    </w:p>
    <w:p w:rsidR="002A031F" w:rsidRDefault="002A031F" w:rsidP="00CF13B2">
      <w:pPr>
        <w:pStyle w:val="Odsekzoznamu"/>
        <w:numPr>
          <w:ilvl w:val="0"/>
          <w:numId w:val="15"/>
        </w:numPr>
        <w:contextualSpacing/>
        <w:jc w:val="both"/>
        <w:rPr>
          <w:rFonts w:ascii="Arial" w:hAnsi="Arial"/>
          <w:sz w:val="22"/>
          <w:szCs w:val="22"/>
        </w:rPr>
      </w:pPr>
      <w:r w:rsidRPr="00203F7E">
        <w:rPr>
          <w:rFonts w:ascii="Arial" w:hAnsi="Arial"/>
          <w:sz w:val="22"/>
          <w:szCs w:val="22"/>
        </w:rPr>
        <w:t>energie a</w:t>
      </w:r>
      <w:r w:rsidR="00A31FAB">
        <w:rPr>
          <w:rFonts w:ascii="Arial" w:hAnsi="Arial"/>
          <w:sz w:val="22"/>
          <w:szCs w:val="22"/>
        </w:rPr>
        <w:t> </w:t>
      </w:r>
      <w:r w:rsidRPr="00203F7E">
        <w:rPr>
          <w:rFonts w:ascii="Arial" w:hAnsi="Arial"/>
          <w:sz w:val="22"/>
          <w:szCs w:val="22"/>
        </w:rPr>
        <w:t>služby</w:t>
      </w:r>
      <w:r w:rsidR="00A31FAB">
        <w:rPr>
          <w:rFonts w:ascii="Arial" w:hAnsi="Arial"/>
          <w:sz w:val="22"/>
          <w:szCs w:val="22"/>
        </w:rPr>
        <w:t xml:space="preserve"> – zálohová platba</w:t>
      </w:r>
      <w:r>
        <w:rPr>
          <w:rFonts w:ascii="Arial" w:hAnsi="Arial"/>
          <w:sz w:val="22"/>
          <w:szCs w:val="22"/>
        </w:rPr>
        <w:t xml:space="preserve"> je 1100 </w:t>
      </w:r>
      <w:r w:rsidRPr="00203F7E">
        <w:rPr>
          <w:rFonts w:ascii="Arial" w:hAnsi="Arial"/>
          <w:sz w:val="22"/>
          <w:szCs w:val="22"/>
        </w:rPr>
        <w:t>€</w:t>
      </w:r>
      <w:r>
        <w:rPr>
          <w:rFonts w:ascii="Arial" w:hAnsi="Arial"/>
          <w:sz w:val="22"/>
          <w:szCs w:val="22"/>
        </w:rPr>
        <w:t xml:space="preserve"> / mesiac,</w:t>
      </w:r>
    </w:p>
    <w:p w:rsidR="001A201B" w:rsidRDefault="00443DF3" w:rsidP="00CF13B2">
      <w:pPr>
        <w:pStyle w:val="Odsekzoznamu"/>
        <w:numPr>
          <w:ilvl w:val="0"/>
          <w:numId w:val="15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povinnosť</w:t>
      </w:r>
      <w:r w:rsidRPr="00203F7E">
        <w:rPr>
          <w:rFonts w:ascii="Arial" w:hAnsi="Arial"/>
          <w:sz w:val="22"/>
          <w:szCs w:val="22"/>
        </w:rPr>
        <w:t xml:space="preserve"> nájomcu výhradne na svoje náklady </w:t>
      </w:r>
      <w:r>
        <w:rPr>
          <w:rFonts w:ascii="Arial" w:hAnsi="Arial"/>
          <w:sz w:val="22"/>
          <w:szCs w:val="22"/>
        </w:rPr>
        <w:t xml:space="preserve">zabezpečovať bežnú </w:t>
      </w:r>
      <w:r w:rsidR="00CF13B2">
        <w:rPr>
          <w:rFonts w:ascii="Arial" w:hAnsi="Arial"/>
          <w:sz w:val="22"/>
          <w:szCs w:val="22"/>
        </w:rPr>
        <w:t xml:space="preserve">a </w:t>
      </w:r>
      <w:r>
        <w:rPr>
          <w:rFonts w:ascii="Arial" w:hAnsi="Arial"/>
          <w:sz w:val="22"/>
          <w:szCs w:val="22"/>
        </w:rPr>
        <w:t>drobnú údržbu predmetu nájmu</w:t>
      </w:r>
      <w:r w:rsidR="001A201B">
        <w:rPr>
          <w:rFonts w:ascii="Arial" w:hAnsi="Arial"/>
          <w:sz w:val="22"/>
          <w:szCs w:val="22"/>
        </w:rPr>
        <w:t>,</w:t>
      </w:r>
    </w:p>
    <w:p w:rsidR="002A031F" w:rsidRDefault="002A031F" w:rsidP="00CF13B2">
      <w:pPr>
        <w:pStyle w:val="Odsekzoznamu"/>
        <w:numPr>
          <w:ilvl w:val="0"/>
          <w:numId w:val="15"/>
        </w:num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povinnosť nájomcu vynaložiť náklady na udržiavanie predmetu nájmu minimálne </w:t>
      </w:r>
      <w:r w:rsidR="00CF13B2">
        <w:rPr>
          <w:rFonts w:ascii="Arial" w:hAnsi="Arial"/>
          <w:sz w:val="22"/>
          <w:szCs w:val="22"/>
        </w:rPr>
        <w:t xml:space="preserve">vo výške </w:t>
      </w:r>
      <w:r>
        <w:rPr>
          <w:rFonts w:ascii="Arial" w:hAnsi="Arial"/>
          <w:sz w:val="22"/>
          <w:szCs w:val="22"/>
        </w:rPr>
        <w:t xml:space="preserve">1000 </w:t>
      </w:r>
      <w:r w:rsidRPr="00203F7E">
        <w:rPr>
          <w:rFonts w:ascii="Arial" w:hAnsi="Arial"/>
          <w:sz w:val="22"/>
          <w:szCs w:val="22"/>
        </w:rPr>
        <w:t>€</w:t>
      </w:r>
      <w:r>
        <w:rPr>
          <w:rFonts w:ascii="Arial" w:hAnsi="Arial"/>
          <w:sz w:val="22"/>
          <w:szCs w:val="22"/>
        </w:rPr>
        <w:t xml:space="preserve"> mesačne a to na základe </w:t>
      </w:r>
      <w:r w:rsidR="00CF13B2">
        <w:rPr>
          <w:rFonts w:ascii="Arial" w:hAnsi="Arial"/>
          <w:sz w:val="22"/>
          <w:szCs w:val="22"/>
        </w:rPr>
        <w:t xml:space="preserve">prenajímateľom </w:t>
      </w:r>
      <w:r>
        <w:rPr>
          <w:rFonts w:ascii="Arial" w:hAnsi="Arial"/>
          <w:sz w:val="22"/>
          <w:szCs w:val="22"/>
        </w:rPr>
        <w:t xml:space="preserve">vopred </w:t>
      </w:r>
      <w:r w:rsidR="00CF13B2">
        <w:rPr>
          <w:rFonts w:ascii="Arial" w:hAnsi="Arial"/>
          <w:sz w:val="22"/>
          <w:szCs w:val="22"/>
        </w:rPr>
        <w:t xml:space="preserve">písomne </w:t>
      </w:r>
      <w:r>
        <w:rPr>
          <w:rFonts w:ascii="Arial" w:hAnsi="Arial"/>
          <w:sz w:val="22"/>
          <w:szCs w:val="22"/>
        </w:rPr>
        <w:t>odsúhlaseného plánu opráv,</w:t>
      </w:r>
    </w:p>
    <w:p w:rsidR="00443DF3" w:rsidRDefault="002A031F" w:rsidP="00CF13B2">
      <w:pPr>
        <w:pStyle w:val="Odsekzoznamu"/>
        <w:numPr>
          <w:ilvl w:val="0"/>
          <w:numId w:val="15"/>
        </w:numPr>
        <w:tabs>
          <w:tab w:val="left" w:pos="3630"/>
        </w:tabs>
        <w:autoSpaceDE w:val="0"/>
        <w:autoSpaceDN w:val="0"/>
        <w:adjustRightInd w:val="0"/>
        <w:contextualSpacing/>
        <w:jc w:val="both"/>
        <w:rPr>
          <w:rFonts w:ascii="Arial" w:hAnsi="Arial"/>
          <w:sz w:val="22"/>
          <w:szCs w:val="22"/>
        </w:rPr>
      </w:pPr>
      <w:r w:rsidRPr="002A031F">
        <w:rPr>
          <w:rFonts w:ascii="Arial" w:hAnsi="Arial"/>
          <w:sz w:val="22"/>
          <w:szCs w:val="22"/>
        </w:rPr>
        <w:t xml:space="preserve">v prípade nevynaloženia dohodnutých nákladov </w:t>
      </w:r>
      <w:r>
        <w:rPr>
          <w:rFonts w:ascii="Arial" w:hAnsi="Arial"/>
          <w:sz w:val="22"/>
          <w:szCs w:val="22"/>
        </w:rPr>
        <w:t>je nájomca povinný doplatiť túto sumu titulom nájomného.</w:t>
      </w:r>
    </w:p>
    <w:p w:rsidR="00443DF3" w:rsidRPr="00443DF3" w:rsidRDefault="00A3438C" w:rsidP="00BD6550">
      <w:pPr>
        <w:pStyle w:val="Odsekzoznamu"/>
        <w:tabs>
          <w:tab w:val="left" w:pos="3630"/>
        </w:tabs>
        <w:autoSpaceDE w:val="0"/>
        <w:autoSpaceDN w:val="0"/>
        <w:adjustRightInd w:val="0"/>
        <w:ind w:left="720"/>
        <w:contextualSpacing/>
        <w:jc w:val="both"/>
        <w:rPr>
          <w:rFonts w:ascii="Arial" w:hAnsi="Arial"/>
          <w:sz w:val="22"/>
          <w:szCs w:val="22"/>
        </w:rPr>
      </w:pPr>
      <w:r w:rsidRPr="00443DF3">
        <w:rPr>
          <w:rFonts w:ascii="Arial" w:hAnsi="Arial"/>
          <w:sz w:val="22"/>
          <w:szCs w:val="22"/>
          <w:lang w:eastAsia="cs-CZ"/>
        </w:rPr>
        <w:tab/>
      </w:r>
    </w:p>
    <w:p w:rsidR="00443DF3" w:rsidRDefault="00443DF3" w:rsidP="00A3438C">
      <w:pPr>
        <w:ind w:firstLine="708"/>
        <w:jc w:val="center"/>
        <w:rPr>
          <w:rFonts w:ascii="Arial" w:hAnsi="Arial"/>
          <w:b/>
          <w:sz w:val="22"/>
          <w:szCs w:val="22"/>
        </w:rPr>
      </w:pPr>
    </w:p>
    <w:p w:rsidR="00443DF3" w:rsidRDefault="00443DF3" w:rsidP="009668CC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16446" w:rsidRDefault="00416446" w:rsidP="009668CC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16446" w:rsidRDefault="00416446" w:rsidP="009668CC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24221C" w:rsidRPr="009668CC" w:rsidRDefault="0024221C" w:rsidP="009668CC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lastRenderedPageBreak/>
        <w:t>D ô v o d o v á   s p r á v a</w:t>
      </w:r>
    </w:p>
    <w:p w:rsidR="0024221C" w:rsidRDefault="0024221C" w:rsidP="0024221C">
      <w:pPr>
        <w:jc w:val="both"/>
        <w:rPr>
          <w:rFonts w:ascii="Arial" w:hAnsi="Arial"/>
          <w:sz w:val="22"/>
          <w:szCs w:val="22"/>
        </w:rPr>
      </w:pPr>
    </w:p>
    <w:p w:rsidR="007B2798" w:rsidRDefault="007B2798" w:rsidP="0024221C">
      <w:pPr>
        <w:jc w:val="both"/>
        <w:rPr>
          <w:rFonts w:ascii="Arial" w:hAnsi="Arial"/>
          <w:sz w:val="22"/>
          <w:szCs w:val="22"/>
        </w:rPr>
      </w:pPr>
    </w:p>
    <w:p w:rsidR="00416446" w:rsidRDefault="00416446" w:rsidP="009668CC">
      <w:pPr>
        <w:ind w:firstLine="708"/>
        <w:jc w:val="both"/>
        <w:rPr>
          <w:rFonts w:ascii="Arial" w:hAnsi="Arial"/>
          <w:sz w:val="22"/>
          <w:szCs w:val="22"/>
        </w:rPr>
      </w:pPr>
      <w:r w:rsidRPr="00416446">
        <w:rPr>
          <w:rFonts w:ascii="Arial" w:hAnsi="Arial"/>
          <w:sz w:val="22"/>
          <w:szCs w:val="22"/>
        </w:rPr>
        <w:t>Zastupiteľstv</w:t>
      </w:r>
      <w:r>
        <w:rPr>
          <w:rFonts w:ascii="Arial" w:hAnsi="Arial"/>
          <w:sz w:val="22"/>
          <w:szCs w:val="22"/>
        </w:rPr>
        <w:t>o BSK na svojom zasadnutí dňa 24.06.2016</w:t>
      </w:r>
      <w:r w:rsidRPr="00416446">
        <w:rPr>
          <w:rFonts w:ascii="Arial" w:hAnsi="Arial"/>
          <w:sz w:val="22"/>
          <w:szCs w:val="22"/>
        </w:rPr>
        <w:t xml:space="preserve"> schválilo vyhlásenie obchodnej verejnej súťaže na prenájom prebytočného majetku </w:t>
      </w:r>
      <w:r>
        <w:rPr>
          <w:rFonts w:ascii="Arial" w:hAnsi="Arial"/>
          <w:sz w:val="22"/>
          <w:szCs w:val="22"/>
        </w:rPr>
        <w:t>– nehnuteľností:</w:t>
      </w:r>
    </w:p>
    <w:p w:rsidR="00416446" w:rsidRDefault="00416446" w:rsidP="009668CC">
      <w:pPr>
        <w:ind w:firstLine="708"/>
        <w:jc w:val="both"/>
        <w:rPr>
          <w:rFonts w:ascii="Arial" w:hAnsi="Arial"/>
          <w:sz w:val="22"/>
          <w:szCs w:val="22"/>
        </w:rPr>
      </w:pPr>
    </w:p>
    <w:p w:rsidR="00416446" w:rsidRDefault="00416446" w:rsidP="00416446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nebytové priestory v </w:t>
      </w:r>
      <w:r w:rsidRPr="0097071B">
        <w:rPr>
          <w:rFonts w:ascii="Arial" w:hAnsi="Arial"/>
          <w:b/>
          <w:sz w:val="22"/>
          <w:szCs w:val="22"/>
        </w:rPr>
        <w:t>stavb</w:t>
      </w:r>
      <w:r>
        <w:rPr>
          <w:rFonts w:ascii="Arial" w:hAnsi="Arial"/>
          <w:b/>
          <w:sz w:val="22"/>
          <w:szCs w:val="22"/>
        </w:rPr>
        <w:t>e</w:t>
      </w:r>
      <w:r w:rsidRPr="0097071B">
        <w:rPr>
          <w:rFonts w:ascii="Arial" w:hAnsi="Arial"/>
          <w:b/>
          <w:sz w:val="22"/>
          <w:szCs w:val="22"/>
        </w:rPr>
        <w:t xml:space="preserve"> s. č. 1899</w:t>
      </w:r>
      <w:r w:rsidRPr="002526E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na Starej Vajnorskej č. 14, </w:t>
      </w:r>
      <w:r w:rsidRPr="002526E1">
        <w:rPr>
          <w:rFonts w:ascii="Arial" w:hAnsi="Arial"/>
          <w:sz w:val="22"/>
          <w:szCs w:val="22"/>
        </w:rPr>
        <w:t>si</w:t>
      </w:r>
      <w:r>
        <w:rPr>
          <w:rFonts w:ascii="Arial" w:hAnsi="Arial"/>
          <w:sz w:val="22"/>
          <w:szCs w:val="22"/>
        </w:rPr>
        <w:t>tuovanej</w:t>
      </w:r>
      <w:r w:rsidRPr="002526E1">
        <w:rPr>
          <w:rFonts w:ascii="Arial" w:hAnsi="Arial"/>
          <w:sz w:val="22"/>
          <w:szCs w:val="22"/>
        </w:rPr>
        <w:t xml:space="preserve"> na parcele č. 17063/18 </w:t>
      </w:r>
      <w:r>
        <w:rPr>
          <w:rFonts w:ascii="Arial" w:hAnsi="Arial"/>
          <w:sz w:val="22"/>
          <w:szCs w:val="22"/>
        </w:rPr>
        <w:t>v spoluvlastníckom podiele 581/909, vedenej</w:t>
      </w:r>
      <w:r w:rsidRPr="006A2126">
        <w:rPr>
          <w:rFonts w:ascii="Arial" w:hAnsi="Arial"/>
          <w:sz w:val="22"/>
          <w:szCs w:val="22"/>
        </w:rPr>
        <w:t xml:space="preserve"> Okresným úradom Bratislava, katastrálnym odborom, na  LV č. 4024, v k.ú. Nové mesto, okres Bratislava III</w:t>
      </w:r>
    </w:p>
    <w:p w:rsidR="00416446" w:rsidRPr="002B22D3" w:rsidRDefault="00416446" w:rsidP="00416446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 </w:t>
      </w:r>
      <w:r w:rsidRPr="002B22D3">
        <w:rPr>
          <w:rFonts w:ascii="Arial" w:hAnsi="Arial"/>
          <w:b/>
          <w:sz w:val="22"/>
          <w:szCs w:val="22"/>
        </w:rPr>
        <w:t>I. podlažie</w:t>
      </w:r>
      <w:r>
        <w:rPr>
          <w:rFonts w:ascii="Arial" w:hAnsi="Arial"/>
          <w:b/>
          <w:sz w:val="22"/>
          <w:szCs w:val="22"/>
        </w:rPr>
        <w:t xml:space="preserve"> (suterén)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172,90m2</w:t>
      </w:r>
    </w:p>
    <w:p w:rsidR="00416446" w:rsidRPr="002B22D3" w:rsidRDefault="00416446" w:rsidP="00416446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 xml:space="preserve">II. podlažie </w:t>
      </w:r>
      <w:r>
        <w:rPr>
          <w:rFonts w:ascii="Arial" w:hAnsi="Arial"/>
          <w:b/>
          <w:sz w:val="22"/>
          <w:szCs w:val="22"/>
        </w:rPr>
        <w:t xml:space="preserve">(prízemie)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352,30m2</w:t>
      </w:r>
    </w:p>
    <w:p w:rsidR="00416446" w:rsidRPr="002B22D3" w:rsidRDefault="00416446" w:rsidP="00416446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>III. podlažie (1.</w:t>
      </w:r>
      <w:r>
        <w:rPr>
          <w:rFonts w:ascii="Arial" w:hAnsi="Arial"/>
          <w:b/>
          <w:sz w:val="22"/>
          <w:szCs w:val="22"/>
        </w:rPr>
        <w:t xml:space="preserve">poschodie)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392,00m2</w:t>
      </w:r>
    </w:p>
    <w:p w:rsidR="00416446" w:rsidRDefault="00416446" w:rsidP="00416446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>IV</w:t>
      </w:r>
      <w:r>
        <w:rPr>
          <w:rFonts w:ascii="Arial" w:hAnsi="Arial"/>
          <w:b/>
          <w:sz w:val="22"/>
          <w:szCs w:val="22"/>
        </w:rPr>
        <w:t>.</w:t>
      </w:r>
      <w:r w:rsidRPr="002B22D3">
        <w:rPr>
          <w:rFonts w:ascii="Arial" w:hAnsi="Arial"/>
          <w:b/>
          <w:sz w:val="22"/>
          <w:szCs w:val="22"/>
        </w:rPr>
        <w:t xml:space="preserve"> podlažie (2</w:t>
      </w:r>
      <w:r>
        <w:rPr>
          <w:rFonts w:ascii="Arial" w:hAnsi="Arial"/>
          <w:b/>
          <w:sz w:val="22"/>
          <w:szCs w:val="22"/>
        </w:rPr>
        <w:t xml:space="preserve">.poschodie)  </w:t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305,70m2</w:t>
      </w:r>
    </w:p>
    <w:p w:rsidR="00416446" w:rsidRPr="002B22D3" w:rsidRDefault="00416446" w:rsidP="00416446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________________________________________________</w:t>
      </w:r>
    </w:p>
    <w:p w:rsidR="00416446" w:rsidRDefault="00416446" w:rsidP="00416446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Celková výmera spolu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Pr="002B22D3">
        <w:rPr>
          <w:rFonts w:ascii="Arial" w:hAnsi="Arial"/>
          <w:b/>
          <w:sz w:val="22"/>
          <w:szCs w:val="22"/>
        </w:rPr>
        <w:t>1 222,90m2</w:t>
      </w:r>
    </w:p>
    <w:p w:rsidR="00416446" w:rsidRPr="002B22D3" w:rsidRDefault="00416446" w:rsidP="00416446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</w:p>
    <w:p w:rsidR="00416446" w:rsidRPr="002B22D3" w:rsidRDefault="00416446" w:rsidP="00416446">
      <w:pPr>
        <w:pStyle w:val="Odsekzoznamu"/>
        <w:numPr>
          <w:ilvl w:val="0"/>
          <w:numId w:val="12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 xml:space="preserve">Spoločné priestory (chodby, schodištia, soc. zariadenia) 700m2.  </w:t>
      </w:r>
    </w:p>
    <w:p w:rsidR="00416446" w:rsidRPr="002B22D3" w:rsidRDefault="00416446" w:rsidP="00416446">
      <w:pPr>
        <w:jc w:val="both"/>
        <w:rPr>
          <w:rFonts w:ascii="Arial" w:hAnsi="Arial"/>
          <w:sz w:val="22"/>
          <w:szCs w:val="22"/>
        </w:rPr>
      </w:pPr>
    </w:p>
    <w:p w:rsidR="00416446" w:rsidRPr="006A2126" w:rsidRDefault="00416446" w:rsidP="00416446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  <w:sz w:val="22"/>
          <w:szCs w:val="22"/>
        </w:rPr>
      </w:pPr>
      <w:r w:rsidRPr="0097071B">
        <w:rPr>
          <w:rFonts w:ascii="Arial" w:hAnsi="Arial"/>
          <w:b/>
          <w:sz w:val="22"/>
          <w:szCs w:val="22"/>
        </w:rPr>
        <w:t xml:space="preserve">parcela </w:t>
      </w:r>
      <w:r w:rsidRPr="0097071B">
        <w:rPr>
          <w:rFonts w:ascii="Arial" w:eastAsiaTheme="minorHAnsi" w:hAnsi="Arial"/>
          <w:b/>
          <w:sz w:val="22"/>
          <w:szCs w:val="22"/>
          <w:lang w:eastAsia="en-US"/>
        </w:rPr>
        <w:t>č. 17063/17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zastavané plochy a nádvoria o rozlohe 687 m2 a </w:t>
      </w:r>
      <w:r w:rsidRPr="0097071B">
        <w:rPr>
          <w:rFonts w:ascii="Arial" w:eastAsiaTheme="minorHAnsi" w:hAnsi="Arial"/>
          <w:b/>
          <w:sz w:val="22"/>
          <w:szCs w:val="22"/>
          <w:lang w:eastAsia="en-US"/>
        </w:rPr>
        <w:t>parcela č. 17063/22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zastavané plochy a nádvoria o rozlohe 4374 m2, vo výlučnom vlastníctve BSK,</w:t>
      </w:r>
      <w:r w:rsidRPr="006A212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vedené</w:t>
      </w:r>
      <w:r w:rsidRPr="006A2126">
        <w:rPr>
          <w:rFonts w:ascii="Arial" w:hAnsi="Arial"/>
          <w:sz w:val="22"/>
          <w:szCs w:val="22"/>
        </w:rPr>
        <w:t xml:space="preserve"> Okresným úradom Bratislava, katastrálnym odborom, na  LV č. </w:t>
      </w:r>
      <w:r>
        <w:rPr>
          <w:rFonts w:ascii="Arial" w:hAnsi="Arial"/>
          <w:sz w:val="22"/>
          <w:szCs w:val="22"/>
        </w:rPr>
        <w:t>2056</w:t>
      </w:r>
      <w:r w:rsidRPr="006A2126">
        <w:rPr>
          <w:rFonts w:ascii="Arial" w:hAnsi="Arial"/>
          <w:sz w:val="22"/>
          <w:szCs w:val="22"/>
        </w:rPr>
        <w:t>, v k.ú. Nové mesto, okres Bratislava III</w:t>
      </w:r>
    </w:p>
    <w:p w:rsidR="00416446" w:rsidRDefault="00416446" w:rsidP="009668CC">
      <w:pPr>
        <w:ind w:firstLine="708"/>
        <w:jc w:val="both"/>
        <w:rPr>
          <w:rFonts w:ascii="Arial" w:hAnsi="Arial"/>
          <w:sz w:val="22"/>
          <w:szCs w:val="22"/>
        </w:rPr>
      </w:pPr>
    </w:p>
    <w:p w:rsidR="00416446" w:rsidRDefault="00416446" w:rsidP="00416446">
      <w:pPr>
        <w:ind w:firstLine="708"/>
        <w:jc w:val="both"/>
        <w:rPr>
          <w:rFonts w:ascii="Arial" w:hAnsi="Arial"/>
          <w:sz w:val="22"/>
          <w:szCs w:val="22"/>
        </w:rPr>
      </w:pPr>
      <w:r w:rsidRPr="00416446">
        <w:rPr>
          <w:rFonts w:ascii="Arial" w:hAnsi="Arial"/>
          <w:sz w:val="22"/>
          <w:szCs w:val="22"/>
        </w:rPr>
        <w:t xml:space="preserve">Zastupiteľstvo BSK zároveň uložilo riaditeľovi Úradu BSK zverejniť oznámenie o vyhlásení obchodnej verejnej súťaže na prenájom majetku samosprávneho kraja na úradnej tabuli, internetovej stránke a v regionálnej tlači spolu s uvedením podmienok obchodnej verejnej súťaže a v spolupráci s komisiou na vyhodnotenie obchodných verejných súťaži predložiť Zastupiteľstvu BSK po vykonaní verejnej obchodnej súťaže návrh na prenájom nehnuteľného majetku. </w:t>
      </w:r>
    </w:p>
    <w:p w:rsidR="00416446" w:rsidRPr="00416446" w:rsidRDefault="00416446" w:rsidP="00416446">
      <w:pPr>
        <w:ind w:firstLine="708"/>
        <w:jc w:val="both"/>
        <w:rPr>
          <w:rFonts w:ascii="Arial" w:hAnsi="Arial"/>
          <w:sz w:val="22"/>
          <w:szCs w:val="22"/>
        </w:rPr>
      </w:pPr>
    </w:p>
    <w:p w:rsidR="00416446" w:rsidRDefault="00416446" w:rsidP="00416446">
      <w:pPr>
        <w:ind w:firstLine="708"/>
        <w:jc w:val="both"/>
        <w:rPr>
          <w:rFonts w:ascii="Arial" w:hAnsi="Arial"/>
          <w:sz w:val="22"/>
          <w:szCs w:val="22"/>
        </w:rPr>
      </w:pPr>
      <w:r w:rsidRPr="00416446">
        <w:rPr>
          <w:rFonts w:ascii="Arial" w:hAnsi="Arial"/>
          <w:sz w:val="22"/>
          <w:szCs w:val="22"/>
        </w:rPr>
        <w:t xml:space="preserve">V zmysle uloženého bola OVS zverejnená v denníku </w:t>
      </w:r>
      <w:r w:rsidR="0059017F">
        <w:rPr>
          <w:rFonts w:ascii="Arial" w:hAnsi="Arial"/>
          <w:sz w:val="22"/>
          <w:szCs w:val="22"/>
        </w:rPr>
        <w:t xml:space="preserve">SME od 9.8.2016 do 13.8.2016, v denníku Nový čas od 15.8.2016 do 19.8.2016, v denníku </w:t>
      </w:r>
      <w:r w:rsidR="00916312">
        <w:rPr>
          <w:rFonts w:ascii="Arial" w:hAnsi="Arial"/>
          <w:sz w:val="22"/>
          <w:szCs w:val="22"/>
        </w:rPr>
        <w:t>Hospodárske noviny od 22.8.2016 do 26.8.2016</w:t>
      </w:r>
      <w:r w:rsidR="0059017F">
        <w:rPr>
          <w:rFonts w:ascii="Arial" w:hAnsi="Arial"/>
          <w:sz w:val="22"/>
          <w:szCs w:val="22"/>
        </w:rPr>
        <w:t>,</w:t>
      </w:r>
      <w:r w:rsidR="00916312">
        <w:rPr>
          <w:rFonts w:ascii="Arial" w:hAnsi="Arial"/>
          <w:sz w:val="22"/>
          <w:szCs w:val="22"/>
        </w:rPr>
        <w:t xml:space="preserve"> </w:t>
      </w:r>
      <w:r w:rsidRPr="00416446">
        <w:rPr>
          <w:rFonts w:ascii="Arial" w:hAnsi="Arial"/>
          <w:sz w:val="22"/>
          <w:szCs w:val="22"/>
        </w:rPr>
        <w:t xml:space="preserve">zverejnená na internetovej stránke </w:t>
      </w:r>
      <w:r w:rsidR="00575B3C">
        <w:rPr>
          <w:rFonts w:ascii="Arial" w:hAnsi="Arial"/>
          <w:sz w:val="22"/>
          <w:szCs w:val="22"/>
        </w:rPr>
        <w:t xml:space="preserve">BSK </w:t>
      </w:r>
      <w:r w:rsidRPr="00416446">
        <w:rPr>
          <w:rFonts w:ascii="Arial" w:hAnsi="Arial"/>
          <w:sz w:val="22"/>
          <w:szCs w:val="22"/>
        </w:rPr>
        <w:t xml:space="preserve">v dňoch </w:t>
      </w:r>
      <w:r w:rsidR="00CE4FDC">
        <w:rPr>
          <w:rFonts w:ascii="Arial" w:hAnsi="Arial"/>
          <w:sz w:val="22"/>
          <w:szCs w:val="22"/>
        </w:rPr>
        <w:t>27.7.2016 do 9.9.2016</w:t>
      </w:r>
      <w:r w:rsidRPr="00416446">
        <w:rPr>
          <w:rFonts w:ascii="Arial" w:hAnsi="Arial"/>
          <w:sz w:val="22"/>
          <w:szCs w:val="22"/>
        </w:rPr>
        <w:t xml:space="preserve">, ako aj na úradnej tabuli BSK v dňoch </w:t>
      </w:r>
      <w:r w:rsidR="00CE4FDC">
        <w:rPr>
          <w:rFonts w:ascii="Arial" w:hAnsi="Arial"/>
          <w:sz w:val="22"/>
          <w:szCs w:val="22"/>
        </w:rPr>
        <w:t>27.7.2016 do 9.9.2016</w:t>
      </w:r>
      <w:r w:rsidRPr="00416446">
        <w:rPr>
          <w:rFonts w:ascii="Arial" w:hAnsi="Arial"/>
          <w:sz w:val="22"/>
          <w:szCs w:val="22"/>
        </w:rPr>
        <w:t xml:space="preserve">.  </w:t>
      </w:r>
    </w:p>
    <w:p w:rsidR="00416446" w:rsidRDefault="00416446" w:rsidP="00416446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Podľa podmienok vyhlásenej obchodnej verejnej súťaže bolo možné predklad</w:t>
      </w:r>
      <w:r w:rsidR="004E5F33">
        <w:rPr>
          <w:rFonts w:ascii="Arial" w:hAnsi="Arial"/>
          <w:sz w:val="22"/>
          <w:szCs w:val="22"/>
        </w:rPr>
        <w:t xml:space="preserve">ať ponuky </w:t>
      </w:r>
      <w:r>
        <w:rPr>
          <w:rFonts w:ascii="Arial" w:hAnsi="Arial"/>
          <w:sz w:val="22"/>
          <w:szCs w:val="22"/>
        </w:rPr>
        <w:t>do 9.9</w:t>
      </w:r>
      <w:r w:rsidR="004E5F33">
        <w:rPr>
          <w:rFonts w:ascii="Arial" w:hAnsi="Arial"/>
          <w:sz w:val="22"/>
          <w:szCs w:val="22"/>
        </w:rPr>
        <w:t>.2016 do 12.00 hod.</w:t>
      </w:r>
    </w:p>
    <w:p w:rsidR="00416446" w:rsidRDefault="00416446" w:rsidP="009668CC">
      <w:pPr>
        <w:ind w:firstLine="708"/>
        <w:jc w:val="both"/>
        <w:rPr>
          <w:rFonts w:ascii="Arial" w:hAnsi="Arial"/>
          <w:sz w:val="22"/>
          <w:szCs w:val="22"/>
        </w:rPr>
      </w:pPr>
    </w:p>
    <w:p w:rsidR="004E5F33" w:rsidRDefault="004E5F33" w:rsidP="009668CC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 stanovenej lehote bola doručená jedna ponuka:</w:t>
      </w:r>
    </w:p>
    <w:p w:rsidR="004E5F33" w:rsidRDefault="004E5F33" w:rsidP="004E5F33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SOMO, spol. s r.o., Pod brehmi 4, 841 03 Bratislava</w:t>
      </w:r>
    </w:p>
    <w:p w:rsidR="004E5F33" w:rsidRPr="004E5F33" w:rsidRDefault="004E5F33" w:rsidP="004E5F33">
      <w:pPr>
        <w:jc w:val="both"/>
        <w:rPr>
          <w:rFonts w:ascii="Arial" w:hAnsi="Arial"/>
          <w:sz w:val="22"/>
          <w:szCs w:val="22"/>
        </w:rPr>
      </w:pPr>
    </w:p>
    <w:p w:rsidR="00416446" w:rsidRDefault="00416446" w:rsidP="009668CC">
      <w:pPr>
        <w:ind w:firstLine="708"/>
        <w:jc w:val="both"/>
        <w:rPr>
          <w:rFonts w:ascii="Arial" w:hAnsi="Arial"/>
          <w:sz w:val="22"/>
          <w:szCs w:val="22"/>
        </w:rPr>
      </w:pPr>
      <w:r w:rsidRPr="00416446">
        <w:rPr>
          <w:rFonts w:ascii="Arial" w:hAnsi="Arial"/>
          <w:sz w:val="22"/>
          <w:szCs w:val="22"/>
        </w:rPr>
        <w:t>Komisia majetku</w:t>
      </w:r>
      <w:r w:rsidR="001E3FFE">
        <w:rPr>
          <w:rFonts w:ascii="Arial" w:hAnsi="Arial"/>
          <w:sz w:val="22"/>
          <w:szCs w:val="22"/>
        </w:rPr>
        <w:t>,</w:t>
      </w:r>
      <w:r w:rsidRPr="00416446">
        <w:rPr>
          <w:rFonts w:ascii="Arial" w:hAnsi="Arial"/>
          <w:sz w:val="22"/>
          <w:szCs w:val="22"/>
        </w:rPr>
        <w:t xml:space="preserve"> investícií a v</w:t>
      </w:r>
      <w:r w:rsidR="004E5F33">
        <w:rPr>
          <w:rFonts w:ascii="Arial" w:hAnsi="Arial"/>
          <w:sz w:val="22"/>
          <w:szCs w:val="22"/>
        </w:rPr>
        <w:t xml:space="preserve">erejného obstarávania ZBSK na svojom zasadnutí dňa </w:t>
      </w:r>
      <w:r>
        <w:rPr>
          <w:rFonts w:ascii="Arial" w:hAnsi="Arial"/>
          <w:sz w:val="22"/>
          <w:szCs w:val="22"/>
        </w:rPr>
        <w:t>14.9</w:t>
      </w:r>
      <w:r w:rsidR="004E5F33">
        <w:rPr>
          <w:rFonts w:ascii="Arial" w:hAnsi="Arial"/>
          <w:sz w:val="22"/>
          <w:szCs w:val="22"/>
        </w:rPr>
        <w:t xml:space="preserve">.2016 skonštatovala splnenie formálnych podmienok vyhlásenej obchodnej verejnej súťaže zo strany záujemcu a odporučila predložiť materiál na rokovanie zastupiteľstva BSK a schváliť prenájom uvedenému záujemcovi.  </w:t>
      </w:r>
    </w:p>
    <w:p w:rsidR="001E14A9" w:rsidRDefault="001E14A9" w:rsidP="009668CC">
      <w:pPr>
        <w:ind w:firstLine="708"/>
        <w:jc w:val="both"/>
        <w:rPr>
          <w:rFonts w:ascii="Arial" w:hAnsi="Arial"/>
          <w:sz w:val="22"/>
          <w:szCs w:val="22"/>
        </w:rPr>
      </w:pPr>
    </w:p>
    <w:p w:rsidR="00416446" w:rsidRPr="001E14A9" w:rsidRDefault="001E14A9" w:rsidP="001E14A9">
      <w:pPr>
        <w:ind w:firstLine="708"/>
        <w:jc w:val="both"/>
        <w:rPr>
          <w:rFonts w:ascii="Arial" w:hAnsi="Arial"/>
          <w:sz w:val="22"/>
          <w:szCs w:val="22"/>
        </w:rPr>
      </w:pPr>
      <w:r w:rsidRPr="001E14A9">
        <w:rPr>
          <w:rFonts w:ascii="Arial" w:hAnsi="Arial"/>
          <w:sz w:val="22"/>
          <w:szCs w:val="22"/>
        </w:rPr>
        <w:t>V zmysle uvedených skutočností predkladáme predmetný návrh na rokovanie  Zastupiteľstva BSK.</w:t>
      </w:r>
    </w:p>
    <w:p w:rsidR="004617A4" w:rsidRDefault="004617A4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A3438C" w:rsidRDefault="00A3438C" w:rsidP="0024221C">
      <w:pPr>
        <w:shd w:val="clear" w:color="auto" w:fill="FFFFFF"/>
        <w:spacing w:after="120"/>
        <w:rPr>
          <w:sz w:val="22"/>
          <w:szCs w:val="22"/>
        </w:rPr>
      </w:pPr>
    </w:p>
    <w:sectPr w:rsidR="00A3438C" w:rsidSect="002E4FD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909" w:rsidRDefault="00B05909">
      <w:r>
        <w:separator/>
      </w:r>
    </w:p>
  </w:endnote>
  <w:endnote w:type="continuationSeparator" w:id="0">
    <w:p w:rsidR="00B05909" w:rsidRDefault="00B0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909" w:rsidRDefault="00B05909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05909" w:rsidRDefault="00B05909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909" w:rsidRPr="000743D4" w:rsidRDefault="00B05909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AB6537">
      <w:rPr>
        <w:rStyle w:val="slostrany"/>
        <w:rFonts w:ascii="Arial" w:hAnsi="Arial"/>
        <w:noProof/>
        <w:sz w:val="20"/>
        <w:szCs w:val="22"/>
      </w:rPr>
      <w:t>2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B05909" w:rsidRDefault="00B05909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909" w:rsidRDefault="00B05909">
      <w:r>
        <w:separator/>
      </w:r>
    </w:p>
  </w:footnote>
  <w:footnote w:type="continuationSeparator" w:id="0">
    <w:p w:rsidR="00B05909" w:rsidRDefault="00B0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02BF4"/>
    <w:multiLevelType w:val="hybridMultilevel"/>
    <w:tmpl w:val="D610AC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1587A"/>
    <w:multiLevelType w:val="hybridMultilevel"/>
    <w:tmpl w:val="02B06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73B98"/>
    <w:multiLevelType w:val="hybridMultilevel"/>
    <w:tmpl w:val="8FC4FF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06F85"/>
    <w:multiLevelType w:val="hybridMultilevel"/>
    <w:tmpl w:val="0EF648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B215E"/>
    <w:multiLevelType w:val="hybridMultilevel"/>
    <w:tmpl w:val="6B32B71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BE2489"/>
    <w:multiLevelType w:val="hybridMultilevel"/>
    <w:tmpl w:val="A2E6E0AA"/>
    <w:lvl w:ilvl="0" w:tplc="61D0E438">
      <w:start w:val="5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54B80"/>
    <w:multiLevelType w:val="hybridMultilevel"/>
    <w:tmpl w:val="3EACBDC6"/>
    <w:lvl w:ilvl="0" w:tplc="93EE9A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11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EC"/>
    <w:rsid w:val="000135B5"/>
    <w:rsid w:val="00026E0A"/>
    <w:rsid w:val="000408D1"/>
    <w:rsid w:val="00062548"/>
    <w:rsid w:val="00063F25"/>
    <w:rsid w:val="000728A2"/>
    <w:rsid w:val="000743D4"/>
    <w:rsid w:val="00076C87"/>
    <w:rsid w:val="00083B4D"/>
    <w:rsid w:val="00086107"/>
    <w:rsid w:val="00096A32"/>
    <w:rsid w:val="000B08D7"/>
    <w:rsid w:val="000B1636"/>
    <w:rsid w:val="000B3D95"/>
    <w:rsid w:val="000C19A7"/>
    <w:rsid w:val="000D29D9"/>
    <w:rsid w:val="000E3CEB"/>
    <w:rsid w:val="001042B8"/>
    <w:rsid w:val="001320AC"/>
    <w:rsid w:val="00166F87"/>
    <w:rsid w:val="001865D3"/>
    <w:rsid w:val="001911D6"/>
    <w:rsid w:val="001A201B"/>
    <w:rsid w:val="001A5687"/>
    <w:rsid w:val="001B06F2"/>
    <w:rsid w:val="001C51A0"/>
    <w:rsid w:val="001E14A9"/>
    <w:rsid w:val="001E3FFE"/>
    <w:rsid w:val="001E7332"/>
    <w:rsid w:val="001F5B90"/>
    <w:rsid w:val="00203F7E"/>
    <w:rsid w:val="0020607D"/>
    <w:rsid w:val="00212ED8"/>
    <w:rsid w:val="002337D3"/>
    <w:rsid w:val="00236885"/>
    <w:rsid w:val="0024221C"/>
    <w:rsid w:val="00242864"/>
    <w:rsid w:val="002526E1"/>
    <w:rsid w:val="002759C8"/>
    <w:rsid w:val="002A031F"/>
    <w:rsid w:val="002B22D3"/>
    <w:rsid w:val="002E4FD5"/>
    <w:rsid w:val="0032284F"/>
    <w:rsid w:val="003264E7"/>
    <w:rsid w:val="003270E1"/>
    <w:rsid w:val="00332678"/>
    <w:rsid w:val="003414AA"/>
    <w:rsid w:val="00374ACC"/>
    <w:rsid w:val="0038329E"/>
    <w:rsid w:val="00386325"/>
    <w:rsid w:val="00396918"/>
    <w:rsid w:val="003A0384"/>
    <w:rsid w:val="003B0280"/>
    <w:rsid w:val="003B255E"/>
    <w:rsid w:val="003B48C1"/>
    <w:rsid w:val="003D5AAB"/>
    <w:rsid w:val="003D76B7"/>
    <w:rsid w:val="003E72C4"/>
    <w:rsid w:val="003E7CA8"/>
    <w:rsid w:val="00412191"/>
    <w:rsid w:val="00416446"/>
    <w:rsid w:val="00443DF3"/>
    <w:rsid w:val="00456C78"/>
    <w:rsid w:val="004617A4"/>
    <w:rsid w:val="00465940"/>
    <w:rsid w:val="00466186"/>
    <w:rsid w:val="004740F0"/>
    <w:rsid w:val="004A2678"/>
    <w:rsid w:val="004B4589"/>
    <w:rsid w:val="004C7B9C"/>
    <w:rsid w:val="004E4833"/>
    <w:rsid w:val="004E5F33"/>
    <w:rsid w:val="005434D8"/>
    <w:rsid w:val="00575B3C"/>
    <w:rsid w:val="0059017F"/>
    <w:rsid w:val="005B6122"/>
    <w:rsid w:val="005E1626"/>
    <w:rsid w:val="005F082E"/>
    <w:rsid w:val="00602DB9"/>
    <w:rsid w:val="0061237D"/>
    <w:rsid w:val="00614FD4"/>
    <w:rsid w:val="00626898"/>
    <w:rsid w:val="00636F85"/>
    <w:rsid w:val="006427ED"/>
    <w:rsid w:val="0065454C"/>
    <w:rsid w:val="0066134A"/>
    <w:rsid w:val="006664A3"/>
    <w:rsid w:val="006A2126"/>
    <w:rsid w:val="006C3020"/>
    <w:rsid w:val="006E5986"/>
    <w:rsid w:val="006F7339"/>
    <w:rsid w:val="00705FA7"/>
    <w:rsid w:val="0071409F"/>
    <w:rsid w:val="0076248F"/>
    <w:rsid w:val="00786C4B"/>
    <w:rsid w:val="007A538A"/>
    <w:rsid w:val="007B0527"/>
    <w:rsid w:val="007B2798"/>
    <w:rsid w:val="007D1F92"/>
    <w:rsid w:val="007E1EE9"/>
    <w:rsid w:val="008638DD"/>
    <w:rsid w:val="008823E6"/>
    <w:rsid w:val="008A1E04"/>
    <w:rsid w:val="008A30E2"/>
    <w:rsid w:val="008B22AA"/>
    <w:rsid w:val="008B6467"/>
    <w:rsid w:val="008D17EC"/>
    <w:rsid w:val="00916312"/>
    <w:rsid w:val="009319AA"/>
    <w:rsid w:val="009659D1"/>
    <w:rsid w:val="009668CC"/>
    <w:rsid w:val="0097071B"/>
    <w:rsid w:val="009771B7"/>
    <w:rsid w:val="0099336B"/>
    <w:rsid w:val="009A1FBE"/>
    <w:rsid w:val="009A70F0"/>
    <w:rsid w:val="009E55EC"/>
    <w:rsid w:val="00A11EE8"/>
    <w:rsid w:val="00A23874"/>
    <w:rsid w:val="00A31FAB"/>
    <w:rsid w:val="00A3438C"/>
    <w:rsid w:val="00A474D0"/>
    <w:rsid w:val="00A5572C"/>
    <w:rsid w:val="00AA7EAE"/>
    <w:rsid w:val="00AB6537"/>
    <w:rsid w:val="00AB74BC"/>
    <w:rsid w:val="00AD472C"/>
    <w:rsid w:val="00AD7A06"/>
    <w:rsid w:val="00B05909"/>
    <w:rsid w:val="00B11825"/>
    <w:rsid w:val="00B33688"/>
    <w:rsid w:val="00B675D6"/>
    <w:rsid w:val="00B8275B"/>
    <w:rsid w:val="00B91807"/>
    <w:rsid w:val="00BA1E06"/>
    <w:rsid w:val="00BD6550"/>
    <w:rsid w:val="00C02908"/>
    <w:rsid w:val="00C23708"/>
    <w:rsid w:val="00C5574E"/>
    <w:rsid w:val="00CA1712"/>
    <w:rsid w:val="00CA5D26"/>
    <w:rsid w:val="00CE4FDC"/>
    <w:rsid w:val="00CF13B2"/>
    <w:rsid w:val="00CF3CC8"/>
    <w:rsid w:val="00D04061"/>
    <w:rsid w:val="00D045C0"/>
    <w:rsid w:val="00D35010"/>
    <w:rsid w:val="00D606B0"/>
    <w:rsid w:val="00DA25E5"/>
    <w:rsid w:val="00DB2DCA"/>
    <w:rsid w:val="00DE5175"/>
    <w:rsid w:val="00E24E0A"/>
    <w:rsid w:val="00E46A15"/>
    <w:rsid w:val="00E50395"/>
    <w:rsid w:val="00E70CF8"/>
    <w:rsid w:val="00E725AD"/>
    <w:rsid w:val="00EB73D8"/>
    <w:rsid w:val="00ED5D41"/>
    <w:rsid w:val="00EE2CD2"/>
    <w:rsid w:val="00F04131"/>
    <w:rsid w:val="00F10596"/>
    <w:rsid w:val="00F249D1"/>
    <w:rsid w:val="00F4092E"/>
    <w:rsid w:val="00F41FEB"/>
    <w:rsid w:val="00F871E6"/>
    <w:rsid w:val="00F942DB"/>
    <w:rsid w:val="00FC1C64"/>
    <w:rsid w:val="00FC70BC"/>
    <w:rsid w:val="00FD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C09D"/>
  <w15:docId w15:val="{5EA86AE6-392A-408D-90EF-73E68D60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30E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8A30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A30E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8A30E2"/>
  </w:style>
  <w:style w:type="paragraph" w:styleId="Odsekzoznamu">
    <w:name w:val="List Paragraph"/>
    <w:basedOn w:val="Normlny"/>
    <w:uiPriority w:val="34"/>
    <w:qFormat/>
    <w:rsid w:val="008A30E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74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3D4"/>
    <w:rPr>
      <w:rFonts w:ascii="Trebuchet MS" w:eastAsia="Times New Roman" w:hAnsi="Trebuchet MS" w:cs="Arial"/>
      <w:sz w:val="24"/>
      <w:szCs w:val="24"/>
      <w:lang w:eastAsia="sk-SK"/>
    </w:rPr>
  </w:style>
  <w:style w:type="paragraph" w:styleId="Bezriadkovania">
    <w:name w:val="No Spacing"/>
    <w:uiPriority w:val="1"/>
    <w:qFormat/>
    <w:rsid w:val="00DA25E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B22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2D3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7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3B1F-79CA-4B58-B167-6A2C12DD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Viliam Náčiniak</cp:lastModifiedBy>
  <cp:revision>2</cp:revision>
  <cp:lastPrinted>2016-09-19T08:15:00Z</cp:lastPrinted>
  <dcterms:created xsi:type="dcterms:W3CDTF">2016-10-03T08:45:00Z</dcterms:created>
  <dcterms:modified xsi:type="dcterms:W3CDTF">2016-10-03T08:45:00Z</dcterms:modified>
</cp:coreProperties>
</file>